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330CF5"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项目结项操作指南</w:t>
      </w:r>
    </w:p>
    <w:p w14:paraId="25D06A2D">
      <w:pPr>
        <w:widowControl w:val="0"/>
        <w:numPr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b/>
          <w:bCs/>
          <w:color w:val="auto"/>
          <w:sz w:val="32"/>
          <w:szCs w:val="32"/>
          <w:lang w:val="en-US" w:eastAsia="zh-CN"/>
        </w:rPr>
        <w:t>教师操作：</w:t>
      </w:r>
    </w:p>
    <w:p w14:paraId="271E626C">
      <w:pPr>
        <w:numPr>
          <w:ilvl w:val="0"/>
          <w:numId w:val="1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项目申报：</w:t>
      </w:r>
      <w:r>
        <w:rPr>
          <w:rFonts w:hint="eastAsia"/>
          <w:b w:val="0"/>
          <w:bCs w:val="0"/>
          <w:color w:val="auto"/>
          <w:sz w:val="28"/>
          <w:szCs w:val="28"/>
          <w:lang w:val="en-US" w:eastAsia="zh-CN"/>
        </w:rPr>
        <w:t>点击项目申报管理，</w:t>
      </w:r>
      <w:r>
        <w:rPr>
          <w:rFonts w:hint="eastAsia"/>
          <w:sz w:val="28"/>
          <w:szCs w:val="28"/>
          <w:lang w:val="en-US" w:eastAsia="zh-CN"/>
        </w:rPr>
        <w:t>选择项目申报管理下的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“我的项目”</w:t>
      </w:r>
      <w:r>
        <w:rPr>
          <w:rFonts w:hint="eastAsia"/>
          <w:sz w:val="28"/>
          <w:szCs w:val="28"/>
          <w:lang w:val="en-US" w:eastAsia="zh-CN"/>
        </w:rPr>
        <w:t>菜单，点击新增项目信息。（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已立项项目可不填，避免重复工作，在项目立项中填报即可</w:t>
      </w:r>
      <w:r>
        <w:rPr>
          <w:rFonts w:hint="eastAsia"/>
          <w:sz w:val="28"/>
          <w:szCs w:val="28"/>
          <w:lang w:val="en-US" w:eastAsia="zh-CN"/>
        </w:rPr>
        <w:t>）</w:t>
      </w:r>
    </w:p>
    <w:p w14:paraId="7F5B2AE5">
      <w:pPr>
        <w:widowControl w:val="0"/>
        <w:numPr>
          <w:numId w:val="0"/>
        </w:numPr>
        <w:jc w:val="both"/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F6B61">
      <w:pPr>
        <w:numPr>
          <w:ilvl w:val="0"/>
          <w:numId w:val="1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项目立项：</w:t>
      </w:r>
      <w:r>
        <w:rPr>
          <w:rFonts w:hint="eastAsia"/>
          <w:sz w:val="28"/>
          <w:szCs w:val="28"/>
          <w:lang w:val="en-US" w:eastAsia="zh-CN"/>
        </w:rPr>
        <w:t>点击纵向项目，选择项目立项管理下的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“我的项目”</w:t>
      </w:r>
      <w:r>
        <w:rPr>
          <w:rFonts w:hint="eastAsia"/>
          <w:sz w:val="28"/>
          <w:szCs w:val="28"/>
          <w:lang w:val="en-US" w:eastAsia="zh-CN"/>
        </w:rPr>
        <w:t>菜单，点击新增项目信息（因往年项目线下结项，故在平台上没有，需新增让学校管理员进行审核通过）</w:t>
      </w:r>
    </w:p>
    <w:p w14:paraId="3D637343">
      <w:pPr>
        <w:widowControl w:val="0"/>
        <w:numPr>
          <w:numId w:val="0"/>
        </w:numPr>
        <w:jc w:val="both"/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D886E">
      <w:pPr>
        <w:numPr>
          <w:ilvl w:val="0"/>
          <w:numId w:val="1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项目立项：</w:t>
      </w:r>
      <w:r>
        <w:rPr>
          <w:rFonts w:hint="eastAsia"/>
          <w:sz w:val="28"/>
          <w:szCs w:val="28"/>
          <w:lang w:val="en-US" w:eastAsia="zh-CN"/>
        </w:rPr>
        <w:t>点击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“新增”</w:t>
      </w:r>
      <w:r>
        <w:rPr>
          <w:rFonts w:hint="eastAsia"/>
          <w:sz w:val="28"/>
          <w:szCs w:val="28"/>
          <w:lang w:val="en-US" w:eastAsia="zh-CN"/>
        </w:rPr>
        <w:t>出现如下页面，填充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“立项信息”，</w:t>
      </w:r>
      <w:r>
        <w:rPr>
          <w:rFonts w:hint="eastAsia"/>
          <w:b w:val="0"/>
          <w:bCs w:val="0"/>
          <w:color w:val="auto"/>
          <w:sz w:val="28"/>
          <w:szCs w:val="28"/>
          <w:lang w:val="en-US" w:eastAsia="zh-CN"/>
        </w:rPr>
        <w:t>所有信息填报没问题后，才能点击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“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其他成员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”</w:t>
      </w:r>
      <w:r>
        <w:rPr>
          <w:rFonts w:hint="eastAsia"/>
          <w:b w:val="0"/>
          <w:bCs w:val="0"/>
          <w:color w:val="auto"/>
          <w:sz w:val="28"/>
          <w:szCs w:val="28"/>
          <w:lang w:val="en-US" w:eastAsia="zh-CN"/>
        </w:rPr>
        <w:t>进行填报，如有未完成项，会显示红色字体提示，需要填报完成必填项才能下一步和保存、发起操作，发起后才会走审批流程。</w:t>
      </w:r>
    </w:p>
    <w:p w14:paraId="1131D37C">
      <w:pPr>
        <w:widowControl w:val="0"/>
        <w:numPr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D4D34">
      <w:pPr>
        <w:numPr>
          <w:ilvl w:val="0"/>
          <w:numId w:val="1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项目变更：</w:t>
      </w:r>
      <w:r>
        <w:rPr>
          <w:rFonts w:hint="eastAsia"/>
          <w:sz w:val="28"/>
          <w:szCs w:val="28"/>
          <w:lang w:val="en-US" w:eastAsia="zh-CN"/>
        </w:rPr>
        <w:t>填报完成后，我的项目中会出现一条已填报信息，学校管理员审批通过后，才能进行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“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项目变更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”，</w:t>
      </w:r>
      <w:r>
        <w:rPr>
          <w:rFonts w:hint="eastAsia"/>
          <w:b w:val="0"/>
          <w:bCs w:val="0"/>
          <w:color w:val="auto"/>
          <w:sz w:val="28"/>
          <w:szCs w:val="28"/>
          <w:lang w:val="en-US" w:eastAsia="zh-CN"/>
        </w:rPr>
        <w:t>点击项目立项中的我的项目中的“操作”下的编辑，修改了信息会自动生成一条变更记录在项目变更管理中，发往学校管理员审批通过即可。</w:t>
      </w:r>
    </w:p>
    <w:p w14:paraId="472ABCD3">
      <w:pPr>
        <w:widowControl w:val="0"/>
        <w:numPr>
          <w:numId w:val="0"/>
        </w:numPr>
        <w:jc w:val="both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A23C6">
      <w:pPr>
        <w:numPr>
          <w:ilvl w:val="0"/>
          <w:numId w:val="1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结项申请：</w:t>
      </w:r>
      <w:r>
        <w:rPr>
          <w:rFonts w:hint="eastAsia"/>
          <w:b w:val="0"/>
          <w:bCs w:val="0"/>
          <w:color w:val="auto"/>
          <w:sz w:val="28"/>
          <w:szCs w:val="28"/>
          <w:lang w:val="en-US" w:eastAsia="zh-CN"/>
        </w:rPr>
        <w:t>在项目立项中“我的项目”操作中可找到“</w:t>
      </w:r>
      <w:r>
        <w:rPr>
          <w:rFonts w:hint="eastAsia"/>
          <w:b/>
          <w:bCs/>
          <w:color w:val="C00000"/>
          <w:sz w:val="28"/>
          <w:szCs w:val="28"/>
          <w:lang w:val="en-US" w:eastAsia="zh-CN"/>
        </w:rPr>
        <w:t>申请结项</w:t>
      </w:r>
      <w:r>
        <w:rPr>
          <w:rFonts w:hint="eastAsia"/>
          <w:b w:val="0"/>
          <w:bCs w:val="0"/>
          <w:color w:val="auto"/>
          <w:sz w:val="28"/>
          <w:szCs w:val="28"/>
          <w:lang w:val="en-US" w:eastAsia="zh-CN"/>
        </w:rPr>
        <w:t>”，即可发起结项申请，管理员审批通过后即可结项。</w:t>
      </w:r>
    </w:p>
    <w:p w14:paraId="1DA7B02E">
      <w:pPr>
        <w:numPr>
          <w:numId w:val="0"/>
        </w:numPr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0AB4CF">
      <w:pPr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br w:type="page"/>
      </w:r>
    </w:p>
    <w:p w14:paraId="6C21D516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color w:val="auto"/>
          <w:sz w:val="32"/>
          <w:szCs w:val="32"/>
          <w:lang w:val="en-US" w:eastAsia="zh-CN"/>
        </w:rPr>
      </w:pPr>
      <w:r>
        <w:rPr>
          <w:rFonts w:hint="eastAsia"/>
          <w:b/>
          <w:bCs/>
          <w:color w:val="auto"/>
          <w:sz w:val="32"/>
          <w:szCs w:val="32"/>
          <w:lang w:val="en-US" w:eastAsia="zh-CN"/>
        </w:rPr>
        <w:t>学校管理员操作：</w:t>
      </w:r>
    </w:p>
    <w:p w14:paraId="23770C2F">
      <w:pPr>
        <w:widowControl w:val="0"/>
        <w:numPr>
          <w:ilvl w:val="0"/>
          <w:numId w:val="2"/>
        </w:numPr>
        <w:jc w:val="both"/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/>
          <w:b/>
          <w:bCs/>
          <w:color w:val="C00000"/>
          <w:sz w:val="32"/>
          <w:szCs w:val="32"/>
          <w:lang w:val="en-US" w:eastAsia="zh-CN"/>
        </w:rPr>
        <w:t>待办任务：</w:t>
      </w:r>
      <w:r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  <w:t>点击工作台，找到我的待办，点击办理，审批待办中的任务。不通过需要填写不通过意见。</w:t>
      </w:r>
    </w:p>
    <w:p w14:paraId="59D3C3FF">
      <w:pPr>
        <w:widowControl w:val="0"/>
        <w:numPr>
          <w:numId w:val="0"/>
        </w:numPr>
        <w:jc w:val="both"/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89C10">
      <w:pPr>
        <w:widowControl w:val="0"/>
        <w:numPr>
          <w:ilvl w:val="0"/>
          <w:numId w:val="2"/>
        </w:numPr>
        <w:jc w:val="both"/>
        <w:rPr>
          <w:rFonts w:hint="default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/>
          <w:b/>
          <w:bCs/>
          <w:color w:val="C00000"/>
          <w:sz w:val="32"/>
          <w:szCs w:val="32"/>
          <w:lang w:val="en-US" w:eastAsia="zh-CN"/>
        </w:rPr>
        <w:t>项目同步：</w:t>
      </w:r>
      <w:r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  <w:t>点击纵向项目，选择项目立项管理，已结项项目信息会在此列表展示，所有立项项目状态都能在此查看，选择“已结项”项目，点击同步，将数据同步至省属考核中，未同步不能上报。</w:t>
      </w:r>
    </w:p>
    <w:p w14:paraId="08C1907E">
      <w:pPr>
        <w:widowControl w:val="0"/>
        <w:numPr>
          <w:numId w:val="0"/>
        </w:numPr>
        <w:jc w:val="both"/>
        <w:rPr>
          <w:rFonts w:hint="default"/>
          <w:b w:val="0"/>
          <w:bCs w:val="0"/>
          <w:color w:val="auto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1A95F">
      <w:pPr>
        <w:widowControl w:val="0"/>
        <w:numPr>
          <w:ilvl w:val="0"/>
          <w:numId w:val="2"/>
        </w:numPr>
        <w:jc w:val="both"/>
        <w:rPr>
          <w:rFonts w:hint="default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/>
          <w:b/>
          <w:bCs/>
          <w:color w:val="C00000"/>
          <w:sz w:val="32"/>
          <w:szCs w:val="32"/>
          <w:lang w:val="en-US" w:eastAsia="zh-CN"/>
        </w:rPr>
        <w:t>项目上报：</w:t>
      </w:r>
      <w:r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  <w:t>点击工作台，选择省属考核待办，选择对应待办栏目信息，例如：</w:t>
      </w:r>
      <w:r>
        <w:rPr>
          <w:rFonts w:hint="eastAsia"/>
          <w:b/>
          <w:bCs/>
          <w:color w:val="C00000"/>
          <w:sz w:val="32"/>
          <w:szCs w:val="32"/>
          <w:lang w:val="en-US" w:eastAsia="zh-CN"/>
        </w:rPr>
        <w:t>“纵向项目上报”</w:t>
      </w:r>
      <w:r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  <w:t>，选择同步过来的已结项数据，可在上报前进行</w:t>
      </w:r>
      <w:r>
        <w:rPr>
          <w:rFonts w:hint="eastAsia"/>
          <w:b/>
          <w:bCs/>
          <w:color w:val="C00000"/>
          <w:sz w:val="32"/>
          <w:szCs w:val="32"/>
          <w:lang w:val="en-US" w:eastAsia="zh-CN"/>
        </w:rPr>
        <w:t>查看、调整、删除</w:t>
      </w:r>
      <w:r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  <w:t>等</w:t>
      </w:r>
      <w:bookmarkStart w:id="0" w:name="_GoBack"/>
      <w:bookmarkEnd w:id="0"/>
      <w:r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  <w:t>操作，</w:t>
      </w:r>
      <w:r>
        <w:rPr>
          <w:rFonts w:hint="eastAsia"/>
          <w:b/>
          <w:bCs/>
          <w:color w:val="C00000"/>
          <w:sz w:val="32"/>
          <w:szCs w:val="32"/>
          <w:lang w:val="en-US" w:eastAsia="zh-CN"/>
        </w:rPr>
        <w:t>点击上报</w:t>
      </w:r>
      <w:r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  <w:t>进行上报至</w:t>
      </w:r>
      <w:r>
        <w:rPr>
          <w:rFonts w:hint="eastAsia"/>
          <w:b/>
          <w:bCs/>
          <w:color w:val="C00000"/>
          <w:sz w:val="32"/>
          <w:szCs w:val="32"/>
          <w:lang w:val="en-US" w:eastAsia="zh-CN"/>
        </w:rPr>
        <w:t>省厅审核结项项目</w:t>
      </w:r>
      <w:r>
        <w:rPr>
          <w:rFonts w:hint="eastAsia"/>
          <w:b w:val="0"/>
          <w:bCs w:val="0"/>
          <w:color w:val="auto"/>
          <w:sz w:val="32"/>
          <w:szCs w:val="32"/>
          <w:lang w:val="en-US" w:eastAsia="zh-CN"/>
        </w:rPr>
        <w:t>。</w:t>
      </w:r>
    </w:p>
    <w:p w14:paraId="78CA062E">
      <w:pPr>
        <w:widowControl w:val="0"/>
        <w:numPr>
          <w:numId w:val="0"/>
        </w:numPr>
        <w:jc w:val="both"/>
        <w:rPr>
          <w:rFonts w:hint="default"/>
          <w:b w:val="0"/>
          <w:bCs w:val="0"/>
          <w:color w:val="auto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FB921E1"/>
    <w:multiLevelType w:val="singleLevel"/>
    <w:tmpl w:val="3FB921E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4FE3CBAC"/>
    <w:multiLevelType w:val="singleLevel"/>
    <w:tmpl w:val="4FE3CBAC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hiNjkyMjM0OTJhMmUxYzA2YTgxOTIyY2E4N2Q2ZTAifQ=="/>
  </w:docVars>
  <w:rsids>
    <w:rsidRoot w:val="00000000"/>
    <w:rsid w:val="01031A70"/>
    <w:rsid w:val="04384A03"/>
    <w:rsid w:val="1DEA52D0"/>
    <w:rsid w:val="572715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26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2024-11-07T09:01:19Z</dcterms:created>
  <dc:creator>Administrator</dc:creator>
  <cp:lastModifiedBy>小陈</cp:lastModifiedBy>
  <dcterms:modified xsi:type="dcterms:W3CDTF">2024-11-07T09:41:55Z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8A90DB0911874D28A209A0168D52339C_12</vt:lpwstr>
  </property>
</Properties>
</file>