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C9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1：</w:t>
      </w:r>
    </w:p>
    <w:p w14:paraId="367E2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</w:rPr>
        <w:t>南昌市社会科学规划项目</w:t>
      </w:r>
    </w:p>
    <w:p w14:paraId="1303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8"/>
          <w:szCs w:val="48"/>
        </w:rPr>
        <w:t>课题指南</w:t>
      </w:r>
    </w:p>
    <w:bookmarkEnd w:id="0"/>
    <w:p w14:paraId="19262A7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一、马克思主义·科学社会主义类</w:t>
      </w:r>
    </w:p>
    <w:p w14:paraId="445F9CC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1.马克思主义基础研究、马克思主义中国化时代化研究以及马克思主义南昌实践研究</w:t>
      </w:r>
    </w:p>
    <w:p w14:paraId="5E06606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2.习近平新时代中国特色社会主义思想研究阐释及南昌实践研究</w:t>
      </w:r>
    </w:p>
    <w:p w14:paraId="0BDB216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3.习近平文化思想研究阐释及南昌实践研究</w:t>
      </w:r>
    </w:p>
    <w:p w14:paraId="79286EB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4.习近平法治思想研究阐释及南昌实践研究</w:t>
      </w:r>
    </w:p>
    <w:p w14:paraId="7CDA317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5.党的二十大精神阐释研究，新时代十年的伟大变革和历史经验阐释、研究，非凡十年的南昌历程研究</w:t>
      </w:r>
    </w:p>
    <w:p w14:paraId="3EEB98B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6.习近平总书记关于全面深化改革的重要论述与南昌实践研究</w:t>
      </w:r>
    </w:p>
    <w:p w14:paraId="01C077B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7.深入学习贯彻习近平总书记考察江西重要讲话精神及南昌实践研究</w:t>
      </w:r>
    </w:p>
    <w:p w14:paraId="428F12A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8.新时代传承红色基因的南昌优势及实现路径研究</w:t>
      </w:r>
    </w:p>
    <w:p w14:paraId="1C551EE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9.加快构建中国特色、南昌特点的哲学社会科学研究</w:t>
      </w:r>
    </w:p>
    <w:p w14:paraId="50DF44B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二、党史、党建类</w:t>
      </w:r>
    </w:p>
    <w:p w14:paraId="6AB92BE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1.健全全面从严治党体系的路径研究</w:t>
      </w:r>
    </w:p>
    <w:p w14:paraId="7A0E335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2.加强新兴社会组织党建工作研究</w:t>
      </w:r>
    </w:p>
    <w:p w14:paraId="431B4A2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3.党风廉政建设和反腐败斗争研究</w:t>
      </w:r>
    </w:p>
    <w:p w14:paraId="16AE91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4.关于党的组织工作研究及南昌实践</w:t>
      </w:r>
    </w:p>
    <w:p w14:paraId="05F65E4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5.关于党的宣传工作和意识形态工作研究及南昌实践</w:t>
      </w:r>
    </w:p>
    <w:p w14:paraId="1419CFB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6.关于党的统战工作及南昌实践研究</w:t>
      </w:r>
    </w:p>
    <w:p w14:paraId="1C5E47A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7.关于党的政法工作及南昌实践研究</w:t>
      </w:r>
    </w:p>
    <w:p w14:paraId="3010A23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8.关于党建引领基层治理研究</w:t>
      </w:r>
    </w:p>
    <w:p w14:paraId="2C237F3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9.八一南昌起义的历史地位、科学内涵和时代价值研究</w:t>
      </w:r>
    </w:p>
    <w:p w14:paraId="7910EA1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.深入挖掘“八一起义”蕴含的伟大革命精神研究</w:t>
      </w:r>
    </w:p>
    <w:p w14:paraId="37C994D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11.其他党史、党建类研究</w:t>
      </w:r>
    </w:p>
    <w:p w14:paraId="5BF0CC1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三、经济发展类</w:t>
      </w:r>
    </w:p>
    <w:p w14:paraId="7BBECF4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1.南昌传统产业转型升级研究</w:t>
      </w:r>
    </w:p>
    <w:p w14:paraId="210C024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2.新形势下促进南昌会展经济高质量发展研究</w:t>
      </w:r>
    </w:p>
    <w:p w14:paraId="5CE4FEA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3.南昌加快培育建设区域消费中心城市研究</w:t>
      </w:r>
    </w:p>
    <w:p w14:paraId="143B524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4.南昌电子信息产业高质量发展研究</w:t>
      </w:r>
    </w:p>
    <w:p w14:paraId="1074C84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5.南昌重点产业链企业提升科技创新能力研究</w:t>
      </w:r>
    </w:p>
    <w:p w14:paraId="235611B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6.南昌打造高品质服务业集聚发展中心研究</w:t>
      </w:r>
    </w:p>
    <w:p w14:paraId="2BD2E3B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7.提升南昌综合交通枢纽地位研究</w:t>
      </w:r>
    </w:p>
    <w:p w14:paraId="0422B71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8.南昌县域经济发展研究</w:t>
      </w:r>
    </w:p>
    <w:p w14:paraId="0AF587F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9.推动南昌现代物流业高质量发展研究</w:t>
      </w:r>
    </w:p>
    <w:p w14:paraId="6E4F5B3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10.南昌激发创新动能加快发展新质生产力研究</w:t>
      </w:r>
    </w:p>
    <w:p w14:paraId="77564D5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11.南昌做大做强VR产业研究</w:t>
      </w:r>
    </w:p>
    <w:p w14:paraId="75C44B0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12.南昌加快促进低空经济高质量发展研究</w:t>
      </w:r>
    </w:p>
    <w:p w14:paraId="52226B1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13.南昌航空制造产业集群研究</w:t>
      </w:r>
    </w:p>
    <w:p w14:paraId="5873E41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14.发展南昌新质生产力体制机制研究</w:t>
      </w:r>
    </w:p>
    <w:p w14:paraId="43967A5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15.支持南昌民营经济发展壮大研究</w:t>
      </w:r>
    </w:p>
    <w:p w14:paraId="5FC2FBC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16.促进南昌数字经济和实体经济深度融合研究</w:t>
      </w:r>
    </w:p>
    <w:p w14:paraId="46EA8EF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17.其他经济领域研究</w:t>
      </w:r>
    </w:p>
    <w:p w14:paraId="71381A2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四、社会发展类</w:t>
      </w:r>
    </w:p>
    <w:p w14:paraId="07C4D28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1.南昌深入实施省会引领战略研究</w:t>
      </w:r>
    </w:p>
    <w:p w14:paraId="12D7F82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2.南昌都市圈协同发展研究</w:t>
      </w:r>
    </w:p>
    <w:p w14:paraId="5F068FC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3.推进南昌市域社会治理现代化研究</w:t>
      </w:r>
    </w:p>
    <w:p w14:paraId="194D840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4.提升南昌城市核心竞争力研究</w:t>
      </w:r>
    </w:p>
    <w:p w14:paraId="1BECEFE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5.南昌职业教育产教融合、科教融合研究</w:t>
      </w:r>
    </w:p>
    <w:p w14:paraId="2053666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6.推进新型智慧城市示范城市建设研究</w:t>
      </w:r>
    </w:p>
    <w:p w14:paraId="45A9458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7.南昌青年发展型城市建设研究</w:t>
      </w:r>
    </w:p>
    <w:p w14:paraId="7197CD0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8.南昌市产业工人队伍建设改革研究</w:t>
      </w:r>
    </w:p>
    <w:p w14:paraId="2EB0BD9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9.南昌提升城市功能品质研究</w:t>
      </w:r>
    </w:p>
    <w:p w14:paraId="68D257C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10.南昌妇女、儿童权益保障研究</w:t>
      </w:r>
    </w:p>
    <w:p w14:paraId="1E741EC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11.南昌青少年发展研究</w:t>
      </w:r>
    </w:p>
    <w:p w14:paraId="5F9AB59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12.南昌义务教育优质均衡发展、教师队伍建设、学生心理健康工作研究</w:t>
      </w:r>
    </w:p>
    <w:p w14:paraId="46A242F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13.南昌生态环境保护研究</w:t>
      </w:r>
    </w:p>
    <w:p w14:paraId="249992D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14.南昌志愿服务创新机制研究</w:t>
      </w:r>
    </w:p>
    <w:p w14:paraId="12647EE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15.其他社会发展类研究</w:t>
      </w:r>
    </w:p>
    <w:p w14:paraId="625BCD5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五、历史文化类</w:t>
      </w:r>
    </w:p>
    <w:p w14:paraId="11304BF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1.南昌地方文化传承与创新发展研究</w:t>
      </w:r>
    </w:p>
    <w:p w14:paraId="7032CD0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2.擦亮南昌八一品牌传承红色基因研究</w:t>
      </w:r>
    </w:p>
    <w:p w14:paraId="59C4517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3.南昌县域优秀文化保护发展研究</w:t>
      </w:r>
    </w:p>
    <w:p w14:paraId="226DFFD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4.南昌公共文化服务功能研究</w:t>
      </w:r>
    </w:p>
    <w:p w14:paraId="46860FE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5.南昌历史文化名人研究</w:t>
      </w:r>
    </w:p>
    <w:p w14:paraId="27F421F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6.南昌红色文化研究</w:t>
      </w:r>
    </w:p>
    <w:p w14:paraId="3DF2034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7.南昌古镇、古村历史文化研究</w:t>
      </w:r>
    </w:p>
    <w:p w14:paraId="50D294E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8.人工智能时代南昌历史文化发展研究</w:t>
      </w:r>
    </w:p>
    <w:p w14:paraId="58D750C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9.其他历史文化方面的研究</w:t>
      </w:r>
    </w:p>
    <w:p w14:paraId="0C55C97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01CD775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54722EA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0080B41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5D669A1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24EF36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31B41"/>
    <w:rsid w:val="46D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2025-08-12T02:39:00Z</dcterms:created>
  <dc:creator>a</dc:creator>
  <cp:lastModifiedBy>a</cp:lastModifiedBy>
  <dcterms:modified xsi:type="dcterms:W3CDTF">2025-08-12T02:40:16Z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9FDEC176D3E44C0395629D5C723A5636_11</vt:lpwstr>
  </property>
  <property fmtid="{D5CDD505-2E9C-101B-9397-08002B2CF9AE}" pid="4" name="KSOTemplateDocerSaveRecord">
    <vt:lpwstr>eyJoZGlkIjoiMDMxZWE5OTgzMzk3ZDNmYTlmNDZlMzk3ZDk1NDM0NDYifQ==</vt:lpwstr>
  </property>
</Properties>
</file>